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150"/>
        <w:gridCol w:w="2880"/>
        <w:gridCol w:w="2250"/>
        <w:gridCol w:w="2425"/>
      </w:tblGrid>
      <w:tr w:rsidR="007B1175" w:rsidTr="00A71976">
        <w:tc>
          <w:tcPr>
            <w:tcW w:w="14390" w:type="dxa"/>
            <w:gridSpan w:val="5"/>
          </w:tcPr>
          <w:p w:rsidR="007B1175" w:rsidRDefault="007B1175" w:rsidP="00A7197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26">
              <w:rPr>
                <w:rFonts w:ascii="Arial" w:hAnsi="Arial" w:cs="Arial"/>
                <w:b/>
                <w:sz w:val="24"/>
                <w:szCs w:val="24"/>
                <w:u w:val="single"/>
              </w:rPr>
              <w:t>Key Question</w:t>
            </w:r>
            <w:r w:rsidRPr="00B6722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>
              <w:rPr>
                <w:rFonts w:ascii="Arial" w:hAnsi="Arial" w:cs="Arial"/>
                <w:sz w:val="24"/>
                <w:szCs w:val="24"/>
              </w:rPr>
              <w:t xml:space="preserve">Why and with what results was the US interested in Latin America before 1945? </w:t>
            </w:r>
          </w:p>
          <w:p w:rsidR="007B1175" w:rsidRPr="00B67226" w:rsidRDefault="007B1175" w:rsidP="00A7197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B1175" w:rsidTr="00A71976">
        <w:tc>
          <w:tcPr>
            <w:tcW w:w="3685" w:type="dxa"/>
          </w:tcPr>
          <w:p w:rsidR="007B1175" w:rsidRPr="00B67226" w:rsidRDefault="007B1175" w:rsidP="007B117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Foreign Policy feature</w:t>
            </w:r>
          </w:p>
        </w:tc>
        <w:tc>
          <w:tcPr>
            <w:tcW w:w="3150" w:type="dxa"/>
          </w:tcPr>
          <w:p w:rsidR="007B1175" w:rsidRPr="00B67226" w:rsidRDefault="007B1175" w:rsidP="00A719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 details of what the policy involved</w:t>
            </w:r>
          </w:p>
        </w:tc>
        <w:tc>
          <w:tcPr>
            <w:tcW w:w="2880" w:type="dxa"/>
          </w:tcPr>
          <w:p w:rsidR="007B1175" w:rsidRPr="007B1175" w:rsidRDefault="007B1175" w:rsidP="00A719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were the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consequences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 this for Latin America? </w:t>
            </w:r>
          </w:p>
        </w:tc>
        <w:tc>
          <w:tcPr>
            <w:tcW w:w="2250" w:type="dxa"/>
          </w:tcPr>
          <w:p w:rsidR="007B1175" w:rsidRDefault="007B1175" w:rsidP="007B117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this change Us foreign policy in Latin America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2425" w:type="dxa"/>
          </w:tcPr>
          <w:p w:rsidR="007B1175" w:rsidRPr="0002121F" w:rsidRDefault="007B1175" w:rsidP="00A7197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much of a ‘good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neighbour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’ is America being at this point?</w:t>
            </w:r>
          </w:p>
        </w:tc>
      </w:tr>
      <w:tr w:rsidR="007B1175" w:rsidTr="00A71976">
        <w:tc>
          <w:tcPr>
            <w:tcW w:w="3685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Monroe Doctrine 1823</w:t>
            </w: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175" w:rsidTr="00A71976">
        <w:tc>
          <w:tcPr>
            <w:tcW w:w="3685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Cuba, the canal zone and The Roosevelt Corollary (1904)</w:t>
            </w: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175" w:rsidTr="00A71976">
        <w:tc>
          <w:tcPr>
            <w:tcW w:w="3685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’good nieghbour’ and political influence 1933-1945</w:t>
            </w: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175" w:rsidTr="000B2D47">
        <w:tc>
          <w:tcPr>
            <w:tcW w:w="3685" w:type="dxa"/>
          </w:tcPr>
          <w:p w:rsidR="007B1175" w:rsidRDefault="007B1175" w:rsidP="007B117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examples of /reasons for US interest in Latin America</w:t>
            </w:r>
          </w:p>
        </w:tc>
        <w:tc>
          <w:tcPr>
            <w:tcW w:w="10705" w:type="dxa"/>
            <w:gridSpan w:val="4"/>
          </w:tcPr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B1175" w:rsidRDefault="007B1175" w:rsidP="00A719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E3F" w:rsidRDefault="007B1175"/>
    <w:sectPr w:rsidR="00E14E3F" w:rsidSect="007B11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75"/>
    <w:rsid w:val="004B1ACA"/>
    <w:rsid w:val="00561132"/>
    <w:rsid w:val="007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D20"/>
  <w15:chartTrackingRefBased/>
  <w15:docId w15:val="{BBAB568B-88B5-4B32-9A39-A049B88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75"/>
    <w:pPr>
      <w:spacing w:after="0" w:line="240" w:lineRule="auto"/>
    </w:pPr>
  </w:style>
  <w:style w:type="table" w:styleId="TableGrid">
    <w:name w:val="Table Grid"/>
    <w:basedOn w:val="TableNormal"/>
    <w:uiPriority w:val="39"/>
    <w:rsid w:val="007B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Loxston-Baker</dc:creator>
  <cp:keywords/>
  <dc:description/>
  <cp:lastModifiedBy>Anthony Loxston-Baker</cp:lastModifiedBy>
  <cp:revision>1</cp:revision>
  <dcterms:created xsi:type="dcterms:W3CDTF">2017-02-05T18:24:00Z</dcterms:created>
  <dcterms:modified xsi:type="dcterms:W3CDTF">2017-02-05T18:36:00Z</dcterms:modified>
</cp:coreProperties>
</file>